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34DF" w14:textId="30BD2514" w:rsidR="00E10269" w:rsidRPr="00837CCF" w:rsidRDefault="00E10269" w:rsidP="00837CCF">
      <w:pPr>
        <w:widowControl/>
        <w:spacing w:line="400" w:lineRule="exact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  <w:t>總務處秘書職缺書面報告</w:t>
      </w:r>
    </w:p>
    <w:p w14:paraId="63444382" w14:textId="77777777" w:rsidR="00837CCF" w:rsidRPr="00837CCF" w:rsidRDefault="00837CCF" w:rsidP="00837CCF">
      <w:pPr>
        <w:widowControl/>
        <w:spacing w:line="400" w:lineRule="exact"/>
        <w:jc w:val="center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14:paraId="29442D0C" w14:textId="3CB96DFC" w:rsidR="00E10269" w:rsidRPr="00837CCF" w:rsidRDefault="00E10269" w:rsidP="00837CCF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職缺：總務處秘書(經建行政職系，簡任十職等)</w:t>
      </w:r>
    </w:p>
    <w:p w14:paraId="3780FDA0" w14:textId="77777777" w:rsidR="00E10269" w:rsidRPr="00837CCF" w:rsidRDefault="00E10269" w:rsidP="00837CCF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姓名：</w:t>
      </w:r>
    </w:p>
    <w:p w14:paraId="6A8EBBEA" w14:textId="77777777" w:rsidR="00E10269" w:rsidRPr="00837CCF" w:rsidRDefault="00E10269" w:rsidP="00837CCF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  <w:t>一、經歷：</w:t>
      </w:r>
    </w:p>
    <w:p w14:paraId="00CBE338" w14:textId="3701C499" w:rsidR="00E10269" w:rsidRPr="00837CCF" w:rsidRDefault="00E10269" w:rsidP="00837CCF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8D87B57" w14:textId="5300FB63" w:rsidR="00E10269" w:rsidRDefault="00E10269" w:rsidP="00837CCF">
      <w:pPr>
        <w:widowControl/>
        <w:spacing w:line="400" w:lineRule="exact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  <w:t>二、專長證照：</w:t>
      </w:r>
    </w:p>
    <w:p w14:paraId="67B8E4CC" w14:textId="3B2E4C2A" w:rsidR="00C657B9" w:rsidRDefault="00C657B9" w:rsidP="00837CCF">
      <w:pPr>
        <w:widowControl/>
        <w:spacing w:line="400" w:lineRule="exact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</w:p>
    <w:p w14:paraId="7A2CA9DE" w14:textId="2ACF1A5D" w:rsidR="00C657B9" w:rsidRPr="00837CCF" w:rsidRDefault="00C657B9" w:rsidP="00837CCF">
      <w:pPr>
        <w:widowControl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t>三、</w:t>
      </w:r>
      <w:r w:rsidRPr="00C657B9"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t>獲得獎項：</w:t>
      </w:r>
    </w:p>
    <w:p w14:paraId="14008197" w14:textId="59DFF25A" w:rsidR="00E10269" w:rsidRPr="00837CCF" w:rsidRDefault="00E10269" w:rsidP="00837CCF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27839AF" w14:textId="52C0AC25" w:rsidR="00E10269" w:rsidRPr="00837CCF" w:rsidRDefault="00C657B9" w:rsidP="00837CCF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t>四</w:t>
      </w:r>
      <w:r w:rsidR="00E10269" w:rsidRPr="00837CCF"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  <w:t>、過去實績與貢獻程度：</w:t>
      </w:r>
    </w:p>
    <w:p w14:paraId="0949DD22" w14:textId="4033643C" w:rsidR="00E10269" w:rsidRPr="00837CCF" w:rsidRDefault="00E10269" w:rsidP="00837CCF">
      <w:pPr>
        <w:widowControl/>
        <w:spacing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請依下表格式，詳列各項過去實績。並依貢獻程度區分為「1.主動啟動該業務」、「2.主導該業務之規劃、設計」、「3.督導該業務」、「4.參與該業務」，於表格內簡要說明貢獻內容。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6542"/>
      </w:tblGrid>
      <w:tr w:rsidR="00E10269" w:rsidRPr="00837CCF" w14:paraId="7DA80673" w14:textId="77777777" w:rsidTr="00837CCF">
        <w:trPr>
          <w:trHeight w:val="11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5287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實績</w:t>
            </w:r>
          </w:p>
          <w:p w14:paraId="4DDDF8CE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請逐項列出業務標題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ECAAE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貢獻說明</w:t>
            </w:r>
          </w:p>
          <w:p w14:paraId="01D258DF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請註明各業務之標題，先勾選該業務之貢獻程度(可複選)，再就勾選之貢獻程度詳述。</w:t>
            </w:r>
          </w:p>
        </w:tc>
      </w:tr>
      <w:tr w:rsidR="00E10269" w:rsidRPr="00837CCF" w14:paraId="45667345" w14:textId="77777777" w:rsidTr="00E10269">
        <w:trPr>
          <w:trHeight w:val="4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C66C3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(一)創新業務</w:t>
            </w:r>
          </w:p>
          <w:p w14:paraId="152E12F3" w14:textId="01D3E656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(請在下方逐項列出業務標題)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9C2E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標題一：</w:t>
            </w:r>
          </w:p>
          <w:p w14:paraId="5CD5F9F8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  1.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主動啟動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17E37CD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0D38B3C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35575D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2.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該業務之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規劃設計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：</w:t>
            </w:r>
          </w:p>
          <w:p w14:paraId="10969AD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7CBDF20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DFA056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3.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督導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1BAE0FC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7F9FB9C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DA5FC0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4.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參與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53C17293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3F5564CB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A088F18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(標題二、標題三…格式以此類推)</w:t>
            </w:r>
          </w:p>
        </w:tc>
      </w:tr>
      <w:tr w:rsidR="00E10269" w:rsidRPr="00837CCF" w14:paraId="3BC91DD4" w14:textId="77777777" w:rsidTr="00E10269">
        <w:trPr>
          <w:trHeight w:val="3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0F8F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lastRenderedPageBreak/>
              <w:t>(二)制度改進</w:t>
            </w:r>
          </w:p>
          <w:p w14:paraId="513B8F24" w14:textId="3CCFC4AA" w:rsidR="00837CCF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(請在下方逐項列出業務標題)</w:t>
            </w:r>
          </w:p>
          <w:p w14:paraId="6708D26B" w14:textId="39383235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D3F3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標題一：</w:t>
            </w:r>
          </w:p>
          <w:p w14:paraId="57EF13D8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  1.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主動啟動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09D930C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6C30AD3C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272D56E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2.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該業務之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規劃設計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：</w:t>
            </w:r>
          </w:p>
          <w:p w14:paraId="2A728F8A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07F96BEA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6ADAE2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3.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督導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4FFDCB5B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566F31B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2D2C9D2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4.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參與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6B95215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532C7B8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C8B6C5D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(標題二、標題三…格式以此類推)</w:t>
            </w:r>
          </w:p>
        </w:tc>
      </w:tr>
      <w:tr w:rsidR="00E10269" w:rsidRPr="00837CCF" w14:paraId="16059B42" w14:textId="77777777" w:rsidTr="00E10269">
        <w:trPr>
          <w:trHeight w:val="3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A132D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(三)節省經費或創收</w:t>
            </w:r>
          </w:p>
          <w:p w14:paraId="250E71ED" w14:textId="1AC84CC2" w:rsidR="00837CCF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(請在下方逐項列出業務標題)</w:t>
            </w:r>
          </w:p>
          <w:p w14:paraId="2F9FC3A6" w14:textId="09B88FFE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18C93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標題一：</w:t>
            </w:r>
          </w:p>
          <w:p w14:paraId="651AB20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  1.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主動啟動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4C2B9898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3F89DCF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6EE5F6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2.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該業務之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規劃設計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：</w:t>
            </w:r>
          </w:p>
          <w:p w14:paraId="21CE8EF8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0C4F7B7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03F4C2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3.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督導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7758830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19A772BF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7E9BCB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4.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參與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6CF97C3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3A1F2B9D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8D8F39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(標題二、標題三…格式以此類推)</w:t>
            </w:r>
          </w:p>
        </w:tc>
      </w:tr>
      <w:tr w:rsidR="00E10269" w:rsidRPr="00837CCF" w14:paraId="2612516E" w14:textId="77777777" w:rsidTr="00E10269">
        <w:trPr>
          <w:trHeight w:val="3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1FDAD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lastRenderedPageBreak/>
              <w:t>(四)節能減碳</w:t>
            </w:r>
          </w:p>
          <w:p w14:paraId="630DD9B8" w14:textId="10811F2C" w:rsidR="00837CCF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(請在下方逐項列出業務標題)</w:t>
            </w:r>
          </w:p>
          <w:p w14:paraId="3EFEEBCA" w14:textId="1135804D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8836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標題一：</w:t>
            </w:r>
          </w:p>
          <w:p w14:paraId="5FC5797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  1.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主動啟動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35D1471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38A0D8B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DA656B2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2.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該業務之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規劃設計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：</w:t>
            </w:r>
          </w:p>
          <w:p w14:paraId="4158B452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030A7679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36FBAC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3.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督導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305D2E53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01C7025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AB0A0F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4.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參與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751AE3EA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23A678DA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4770BF3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(標題二、標題三…格式以此類推)</w:t>
            </w:r>
          </w:p>
        </w:tc>
      </w:tr>
      <w:tr w:rsidR="00E10269" w:rsidRPr="00837CCF" w14:paraId="1B788DB3" w14:textId="77777777" w:rsidTr="00E10269">
        <w:trPr>
          <w:trHeight w:val="3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AAEDF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(五)增進單位合作、減少衝突</w:t>
            </w:r>
          </w:p>
          <w:p w14:paraId="25A3668C" w14:textId="1156AD02" w:rsidR="00837CCF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(請在下方逐項列出業務標題)</w:t>
            </w:r>
          </w:p>
          <w:p w14:paraId="463E0AE8" w14:textId="4495A77C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553AD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標題一：</w:t>
            </w:r>
          </w:p>
          <w:p w14:paraId="79D7F52D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  1.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主動啟動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6CE5BDAD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44AA794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AFB742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2.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該業務之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規劃設計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：</w:t>
            </w:r>
          </w:p>
          <w:p w14:paraId="7BA2FFEF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37416DE2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4214CE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3.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督導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6C8FC63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62B3B10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29A2D6F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4.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參與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0FCDCC6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65272D0F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AF887A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(標題二、標題三…格式以此類推)</w:t>
            </w:r>
          </w:p>
        </w:tc>
      </w:tr>
      <w:tr w:rsidR="00E10269" w:rsidRPr="00837CCF" w14:paraId="28D397B3" w14:textId="77777777" w:rsidTr="00E10269">
        <w:trPr>
          <w:trHeight w:val="3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0CDD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lastRenderedPageBreak/>
              <w:t>(六)促進同仁工作動機或效率</w:t>
            </w:r>
          </w:p>
          <w:p w14:paraId="1D4490D6" w14:textId="700ECAFF" w:rsidR="00837CCF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(請在下方逐項列出業務標題)</w:t>
            </w:r>
          </w:p>
          <w:p w14:paraId="07C4A763" w14:textId="4537D7A1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636C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標題一：</w:t>
            </w:r>
          </w:p>
          <w:p w14:paraId="6C7FC0B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  1.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主動啟動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7C10F93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32354018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FE8AA7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2.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該業務之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規劃設計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：</w:t>
            </w:r>
          </w:p>
          <w:p w14:paraId="5BE0779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4D58A5F6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CE39A7E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3.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督導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22AAC298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0BF80D8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62A978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4.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參與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6B04007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1391C632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A6D293B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(標題二、標題三…格式以此類推)</w:t>
            </w:r>
          </w:p>
        </w:tc>
      </w:tr>
      <w:tr w:rsidR="00E10269" w:rsidRPr="00837CCF" w14:paraId="4ED84C56" w14:textId="77777777" w:rsidTr="00E10269">
        <w:trPr>
          <w:trHeight w:val="3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F6AA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(七)研考或內控</w:t>
            </w:r>
          </w:p>
          <w:p w14:paraId="455B13C2" w14:textId="5A899CFB" w:rsidR="00837CCF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(請在下方逐項列出業務標題)</w:t>
            </w:r>
          </w:p>
          <w:p w14:paraId="54C47308" w14:textId="028E855D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DD80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標題一：</w:t>
            </w:r>
          </w:p>
          <w:p w14:paraId="69D4F0AF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  1.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主動啟動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2922649C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277A71E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F6FFAAB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2.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該業務之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規劃設計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：</w:t>
            </w:r>
          </w:p>
          <w:p w14:paraId="25F0267F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0901AEB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097FDB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3.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督導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01EC420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5FADA809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4144288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4.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參與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38491D0B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67EC0D5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5C843A7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(標題二、標題三…格式以此類推)</w:t>
            </w:r>
          </w:p>
        </w:tc>
      </w:tr>
      <w:tr w:rsidR="00E10269" w:rsidRPr="00837CCF" w14:paraId="376E96F8" w14:textId="77777777" w:rsidTr="00E10269">
        <w:trPr>
          <w:trHeight w:val="3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563F2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lastRenderedPageBreak/>
              <w:t>(八)總務相關業務</w:t>
            </w:r>
          </w:p>
          <w:p w14:paraId="1308198D" w14:textId="29F53841" w:rsidR="00837CCF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(請在下方逐項列出業務標題)</w:t>
            </w:r>
          </w:p>
          <w:p w14:paraId="7FB37858" w14:textId="6C583BF9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CBEE2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標題一：</w:t>
            </w:r>
          </w:p>
          <w:p w14:paraId="20D3A1C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  1.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主動啟動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71F1C8D9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63B3153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8416D24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2.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該業務之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規劃設計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：</w:t>
            </w:r>
          </w:p>
          <w:p w14:paraId="3104E49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23C1EE3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1DB7AE8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3.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督導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3C06FD7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73364FE9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5A498C1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4.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參與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1684E86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03D3709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191F4F0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(標題二、標題三…格式以此類推)</w:t>
            </w:r>
          </w:p>
        </w:tc>
      </w:tr>
      <w:tr w:rsidR="00E10269" w:rsidRPr="00837CCF" w14:paraId="368ED2CC" w14:textId="77777777" w:rsidTr="00E10269">
        <w:trPr>
          <w:trHeight w:val="3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284A2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(九)其他</w:t>
            </w:r>
          </w:p>
          <w:p w14:paraId="7DC6FAD6" w14:textId="6912219B" w:rsidR="00837CCF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(請在下方逐項列出業務標題)</w:t>
            </w:r>
          </w:p>
          <w:p w14:paraId="3B48B4F9" w14:textId="3F7BCE1C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395C9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標題一：</w:t>
            </w:r>
          </w:p>
          <w:p w14:paraId="74A63E59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  1.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主動啟動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28B2BFC3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6C73772D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4AFE34C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2.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主導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該業務之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規劃設計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：</w:t>
            </w:r>
          </w:p>
          <w:p w14:paraId="0AAFAE7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10C47BCC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CCE0AEA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3.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督導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6785899F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08FD9812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3BF8EF5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▢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 xml:space="preserve"> 4.</w:t>
            </w: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參與</w:t>
            </w: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該業務：</w:t>
            </w:r>
          </w:p>
          <w:p w14:paraId="66DC0B1E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(請詳述)</w:t>
            </w:r>
          </w:p>
          <w:p w14:paraId="22A36DFE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2BF78EB" w14:textId="77777777" w:rsidR="00E10269" w:rsidRPr="00837CCF" w:rsidRDefault="00E10269" w:rsidP="00837CC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7CCF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8"/>
                <w:szCs w:val="28"/>
              </w:rPr>
              <w:t>(標題二、標題三…格式以此類推)</w:t>
            </w:r>
          </w:p>
        </w:tc>
      </w:tr>
    </w:tbl>
    <w:p w14:paraId="1471C58B" w14:textId="77777777" w:rsidR="00837CCF" w:rsidRDefault="00837CCF" w:rsidP="00837CCF">
      <w:pPr>
        <w:widowControl/>
        <w:spacing w:line="400" w:lineRule="exact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</w:p>
    <w:p w14:paraId="2039A6AA" w14:textId="7147831A" w:rsidR="00E10269" w:rsidRPr="00837CCF" w:rsidRDefault="00C657B9" w:rsidP="00837CCF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t>五</w:t>
      </w:r>
      <w:r w:rsidR="00E10269" w:rsidRPr="00837CCF"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  <w:t>、工作規劃及承諾</w:t>
      </w:r>
    </w:p>
    <w:p w14:paraId="5EBB9755" w14:textId="367E9ADF" w:rsidR="00E10269" w:rsidRPr="00837CCF" w:rsidRDefault="00837CCF" w:rsidP="00837CCF">
      <w:pPr>
        <w:widowControl/>
        <w:spacing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(一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)</w:t>
      </w:r>
      <w:r w:rsidR="00E10269"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本第</w:t>
      </w:r>
      <w:r w:rsidR="00C657B9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五</w:t>
      </w:r>
      <w:r w:rsidR="00E10269"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單元的目的在於了解您對於總務處</w:t>
      </w:r>
    </w:p>
    <w:p w14:paraId="5DA96DF8" w14:textId="77777777" w:rsidR="00E10269" w:rsidRPr="00837CCF" w:rsidRDefault="00E10269" w:rsidP="00837CCF">
      <w:pPr>
        <w:widowControl/>
        <w:numPr>
          <w:ilvl w:val="0"/>
          <w:numId w:val="1"/>
        </w:numPr>
        <w:spacing w:line="400" w:lineRule="exact"/>
        <w:ind w:left="1491" w:hanging="357"/>
        <w:textAlignment w:val="baseline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業務了解程度。</w:t>
      </w:r>
    </w:p>
    <w:p w14:paraId="47ECB7FB" w14:textId="77777777" w:rsidR="00E10269" w:rsidRPr="00837CCF" w:rsidRDefault="00E10269" w:rsidP="00837CCF">
      <w:pPr>
        <w:widowControl/>
        <w:numPr>
          <w:ilvl w:val="0"/>
          <w:numId w:val="1"/>
        </w:numPr>
        <w:spacing w:line="400" w:lineRule="exact"/>
        <w:ind w:left="1491" w:hanging="357"/>
        <w:textAlignment w:val="baseline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總務處未來的想法或願景。</w:t>
      </w:r>
    </w:p>
    <w:p w14:paraId="5F5AFFCF" w14:textId="77777777" w:rsidR="00E10269" w:rsidRPr="00837CCF" w:rsidRDefault="00E10269" w:rsidP="00837CCF">
      <w:pPr>
        <w:widowControl/>
        <w:numPr>
          <w:ilvl w:val="0"/>
          <w:numId w:val="1"/>
        </w:numPr>
        <w:spacing w:line="400" w:lineRule="exact"/>
        <w:ind w:left="1491" w:hanging="357"/>
        <w:textAlignment w:val="baseline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lastRenderedPageBreak/>
        <w:t>總務處內部控制與外部相關課題與初步解決對策。</w:t>
      </w:r>
    </w:p>
    <w:p w14:paraId="3E49C113" w14:textId="01204CA2" w:rsidR="00837CCF" w:rsidRPr="00837CCF" w:rsidRDefault="00E10269" w:rsidP="00837CCF">
      <w:pPr>
        <w:widowControl/>
        <w:numPr>
          <w:ilvl w:val="0"/>
          <w:numId w:val="1"/>
        </w:numPr>
        <w:spacing w:line="400" w:lineRule="exact"/>
        <w:ind w:left="1491" w:hanging="357"/>
        <w:textAlignment w:val="baseline"/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對於第</w:t>
      </w:r>
      <w:r w:rsidR="00C657B9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四</w:t>
      </w: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單元總務處業務的預期貢獻與承諾。</w:t>
      </w:r>
    </w:p>
    <w:p w14:paraId="4C011D77" w14:textId="42C0D74A" w:rsidR="00E10269" w:rsidRPr="00837CCF" w:rsidRDefault="00837CCF" w:rsidP="00837CCF">
      <w:pPr>
        <w:widowControl/>
        <w:spacing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(二)</w:t>
      </w:r>
      <w:r w:rsidR="00E10269"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為有助於您闡述上述事項，建議：</w:t>
      </w:r>
    </w:p>
    <w:p w14:paraId="61D44B06" w14:textId="77777777" w:rsidR="00E10269" w:rsidRPr="00837CCF" w:rsidRDefault="00E10269" w:rsidP="00837CCF">
      <w:pPr>
        <w:widowControl/>
        <w:numPr>
          <w:ilvl w:val="0"/>
          <w:numId w:val="4"/>
        </w:numPr>
        <w:spacing w:line="400" w:lineRule="exact"/>
        <w:ind w:left="1491" w:hanging="357"/>
        <w:textAlignment w:val="baseline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可參考總務處網頁(https://nccuga.nccu.edu.tw/)、總務不誤事粉絲專頁(https://pse.is/7n6w9p/)等所提供的總務處相關業務資訊。</w:t>
      </w:r>
    </w:p>
    <w:p w14:paraId="284F1B7E" w14:textId="46191853" w:rsidR="00E10269" w:rsidRPr="00E5109B" w:rsidRDefault="00E10269" w:rsidP="00E5109B">
      <w:pPr>
        <w:widowControl/>
        <w:numPr>
          <w:ilvl w:val="0"/>
          <w:numId w:val="4"/>
        </w:numPr>
        <w:spacing w:line="400" w:lineRule="exact"/>
        <w:ind w:left="1491" w:hanging="357"/>
        <w:textAlignment w:val="baseline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格式可參考「第</w:t>
      </w:r>
      <w:r w:rsidR="00E5109B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四</w:t>
      </w:r>
      <w:r w:rsidRPr="00E5109B">
        <w:rPr>
          <w:rFonts w:ascii="標楷體" w:eastAsia="標楷體" w:hAnsi="標楷體" w:cs="Calibri"/>
          <w:color w:val="000000"/>
          <w:kern w:val="0"/>
          <w:sz w:val="28"/>
          <w:szCs w:val="28"/>
        </w:rPr>
        <w:t>單元過去實績與貢獻程度」之架構。</w:t>
      </w:r>
    </w:p>
    <w:p w14:paraId="7DDE8357" w14:textId="77777777" w:rsidR="00E10269" w:rsidRPr="00837CCF" w:rsidRDefault="00E10269" w:rsidP="00837CCF">
      <w:pPr>
        <w:widowControl/>
        <w:numPr>
          <w:ilvl w:val="0"/>
          <w:numId w:val="4"/>
        </w:numPr>
        <w:spacing w:line="400" w:lineRule="exact"/>
        <w:ind w:left="1491" w:hanging="357"/>
        <w:textAlignment w:val="baseline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若能針對總務處重要專案進行上述說明，將更有助於了解您的專業能力。</w:t>
      </w:r>
    </w:p>
    <w:p w14:paraId="253F8A8E" w14:textId="2808A1B1" w:rsidR="00866BBD" w:rsidRPr="00837CCF" w:rsidRDefault="00E10269" w:rsidP="00837CCF">
      <w:pPr>
        <w:widowControl/>
        <w:numPr>
          <w:ilvl w:val="0"/>
          <w:numId w:val="4"/>
        </w:numPr>
        <w:spacing w:line="400" w:lineRule="exact"/>
        <w:ind w:left="1491" w:hanging="357"/>
        <w:textAlignment w:val="baseline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837CCF">
        <w:rPr>
          <w:rFonts w:ascii="標楷體" w:eastAsia="標楷體" w:hAnsi="標楷體" w:cs="Calibri"/>
          <w:color w:val="000000"/>
          <w:kern w:val="0"/>
          <w:sz w:val="28"/>
          <w:szCs w:val="28"/>
        </w:rPr>
        <w:t>闡述方式請完整、深入、明確、但簡要。</w:t>
      </w:r>
    </w:p>
    <w:sectPr w:rsidR="00866BBD" w:rsidRPr="00837CCF" w:rsidSect="00837CCF">
      <w:footerReference w:type="default" r:id="rId7"/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9B9C" w14:textId="77777777" w:rsidR="00B40A8F" w:rsidRDefault="00B40A8F" w:rsidP="00837CCF">
      <w:r>
        <w:separator/>
      </w:r>
    </w:p>
  </w:endnote>
  <w:endnote w:type="continuationSeparator" w:id="0">
    <w:p w14:paraId="65F9DA0E" w14:textId="77777777" w:rsidR="00B40A8F" w:rsidRDefault="00B40A8F" w:rsidP="0083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921319"/>
      <w:docPartObj>
        <w:docPartGallery w:val="Page Numbers (Bottom of Page)"/>
        <w:docPartUnique/>
      </w:docPartObj>
    </w:sdtPr>
    <w:sdtContent>
      <w:p w14:paraId="4963E216" w14:textId="4FCBEBB0" w:rsidR="00837CCF" w:rsidRDefault="00837C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12E20B2" w14:textId="77777777" w:rsidR="00837CCF" w:rsidRDefault="00837C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C236" w14:textId="77777777" w:rsidR="00B40A8F" w:rsidRDefault="00B40A8F" w:rsidP="00837CCF">
      <w:r>
        <w:separator/>
      </w:r>
    </w:p>
  </w:footnote>
  <w:footnote w:type="continuationSeparator" w:id="0">
    <w:p w14:paraId="3188B89A" w14:textId="77777777" w:rsidR="00B40A8F" w:rsidRDefault="00B40A8F" w:rsidP="0083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73"/>
    <w:multiLevelType w:val="multilevel"/>
    <w:tmpl w:val="15DA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10E0"/>
    <w:multiLevelType w:val="multilevel"/>
    <w:tmpl w:val="0A62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A5D1E"/>
    <w:multiLevelType w:val="multilevel"/>
    <w:tmpl w:val="15DA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316F3"/>
    <w:multiLevelType w:val="multilevel"/>
    <w:tmpl w:val="15DA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69"/>
    <w:rsid w:val="00837CCF"/>
    <w:rsid w:val="00866BBD"/>
    <w:rsid w:val="00B40A8F"/>
    <w:rsid w:val="00C657B9"/>
    <w:rsid w:val="00E10269"/>
    <w:rsid w:val="00E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69A7"/>
  <w15:chartTrackingRefBased/>
  <w15:docId w15:val="{68434627-C383-4FEF-ADC2-7380E1B3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02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E10269"/>
  </w:style>
  <w:style w:type="paragraph" w:styleId="a3">
    <w:name w:val="header"/>
    <w:basedOn w:val="a"/>
    <w:link w:val="a4"/>
    <w:uiPriority w:val="99"/>
    <w:unhideWhenUsed/>
    <w:rsid w:val="00837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C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7C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2025-06-05T07:15:00Z</cp:lastPrinted>
  <dcterms:created xsi:type="dcterms:W3CDTF">2025-06-03T08:57:00Z</dcterms:created>
  <dcterms:modified xsi:type="dcterms:W3CDTF">2025-06-05T07:21:00Z</dcterms:modified>
</cp:coreProperties>
</file>